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EC" w:rsidRDefault="00942CEC" w:rsidP="00942C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3632A">
        <w:rPr>
          <w:rFonts w:ascii="Times New Roman" w:hAnsi="Times New Roman"/>
          <w:sz w:val="24"/>
          <w:szCs w:val="24"/>
          <w:lang w:eastAsia="ru-RU"/>
        </w:rPr>
        <w:t>Проект</w:t>
      </w:r>
    </w:p>
    <w:p w:rsidR="00942CEC" w:rsidRPr="0093632A" w:rsidRDefault="00942CEC" w:rsidP="00942C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42CEC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</w:p>
    <w:p w:rsidR="00942CEC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</w:p>
    <w:p w:rsidR="00942CEC" w:rsidRPr="0093632A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  <w:r>
        <w:rPr>
          <w:rFonts w:ascii="Times New Roman" w:hAnsi="Times New Roman"/>
          <w:spacing w:val="30"/>
          <w:sz w:val="28"/>
          <w:szCs w:val="28"/>
          <w:lang w:eastAsia="ru-RU"/>
        </w:rPr>
        <w:t>ПРАВИТЕЛЬСТВО</w:t>
      </w:r>
      <w:r w:rsidRPr="0093632A">
        <w:rPr>
          <w:rFonts w:ascii="Times New Roman" w:hAnsi="Times New Roman"/>
          <w:spacing w:val="30"/>
          <w:sz w:val="28"/>
          <w:szCs w:val="28"/>
          <w:lang w:eastAsia="ru-RU"/>
        </w:rPr>
        <w:t xml:space="preserve"> ЕВРЕЙСКОЙ АВТОНОМНОЙ ОБЛАСТИ</w:t>
      </w:r>
    </w:p>
    <w:p w:rsidR="00942CEC" w:rsidRPr="0093632A" w:rsidRDefault="00942CEC" w:rsidP="00942CEC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42CEC" w:rsidRDefault="00942CEC" w:rsidP="00942C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8"/>
          <w:lang w:eastAsia="ru-RU"/>
        </w:rPr>
        <w:t xml:space="preserve">РАСПОРЯЖЕНИЕ </w:t>
      </w:r>
    </w:p>
    <w:p w:rsidR="00942CEC" w:rsidRPr="0093632A" w:rsidRDefault="00942CEC" w:rsidP="00942C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2CEC" w:rsidRPr="0093632A" w:rsidRDefault="00942CEC" w:rsidP="00942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632A">
        <w:rPr>
          <w:rFonts w:ascii="Times New Roman" w:hAnsi="Times New Roman"/>
          <w:sz w:val="24"/>
          <w:szCs w:val="24"/>
          <w:lang w:eastAsia="ru-RU"/>
        </w:rPr>
        <w:t xml:space="preserve">       ___________________                                                                                        №_________</w:t>
      </w:r>
    </w:p>
    <w:p w:rsidR="00942CEC" w:rsidRPr="0093632A" w:rsidRDefault="00942CEC" w:rsidP="00942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632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г. Биробиджан</w:t>
      </w:r>
    </w:p>
    <w:p w:rsidR="00942CEC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О согласовании крупной сделки </w:t>
      </w: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государственного предприятия </w:t>
      </w: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Еврейской автономной области </w:t>
      </w: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«Облэнергоремонт</w:t>
      </w:r>
      <w:r w:rsidR="00337147" w:rsidRPr="0033714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337147">
        <w:rPr>
          <w:rFonts w:ascii="Times New Roman" w:hAnsi="Times New Roman"/>
          <w:sz w:val="28"/>
          <w:szCs w:val="20"/>
          <w:lang w:eastAsia="ru-RU"/>
        </w:rPr>
        <w:t>плюс</w:t>
      </w:r>
      <w:r w:rsidRPr="0093632A">
        <w:rPr>
          <w:rFonts w:ascii="Times New Roman" w:hAnsi="Times New Roman"/>
          <w:sz w:val="28"/>
          <w:szCs w:val="20"/>
          <w:lang w:eastAsia="ru-RU"/>
        </w:rPr>
        <w:t>»</w:t>
      </w: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proofErr w:type="gramStart"/>
      <w:r w:rsidRPr="0093632A">
        <w:rPr>
          <w:rFonts w:ascii="Times New Roman" w:hAnsi="Times New Roman"/>
          <w:sz w:val="28"/>
          <w:szCs w:val="20"/>
          <w:lang w:eastAsia="ru-RU"/>
        </w:rPr>
        <w:t>В соответствии с постановлением правительства Еврейской автономной области от 24.03.2009 № 87-пп «О полномочиях органов исполнительной власти Еврейской автономной области по осуществлению прав собственника имущества областного государственного унитарного предприятия», на основании обращения государственного предприятия Еврейской автономной области «Облэнергоремонт</w:t>
      </w:r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плюс»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от </w:t>
      </w:r>
      <w:r w:rsidR="009B44F3">
        <w:rPr>
          <w:rFonts w:ascii="Times New Roman" w:hAnsi="Times New Roman"/>
          <w:sz w:val="28"/>
          <w:szCs w:val="20"/>
          <w:lang w:eastAsia="ru-RU"/>
        </w:rPr>
        <w:t>31</w:t>
      </w:r>
      <w:r w:rsidR="00D814CC">
        <w:rPr>
          <w:rFonts w:ascii="Times New Roman" w:hAnsi="Times New Roman"/>
          <w:sz w:val="28"/>
          <w:szCs w:val="20"/>
          <w:lang w:eastAsia="ru-RU"/>
        </w:rPr>
        <w:t>.01.2020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93632A">
        <w:rPr>
          <w:rFonts w:ascii="Times New Roman" w:hAnsi="Times New Roman"/>
          <w:sz w:val="28"/>
          <w:szCs w:val="20"/>
          <w:lang w:eastAsia="ru-RU"/>
        </w:rPr>
        <w:br/>
        <w:t xml:space="preserve">№ </w:t>
      </w:r>
      <w:r w:rsidR="00D268B0">
        <w:rPr>
          <w:rFonts w:ascii="Times New Roman" w:hAnsi="Times New Roman"/>
          <w:sz w:val="28"/>
          <w:szCs w:val="20"/>
          <w:lang w:eastAsia="ru-RU"/>
        </w:rPr>
        <w:t>441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и согласования управления жилищно-коммунального хозяйства и энергетики правительства Еврейской автономной области</w:t>
      </w:r>
      <w:r w:rsidR="00D75D5E">
        <w:rPr>
          <w:rFonts w:ascii="Times New Roman" w:hAnsi="Times New Roman"/>
          <w:sz w:val="28"/>
          <w:szCs w:val="20"/>
          <w:lang w:eastAsia="ru-RU"/>
        </w:rPr>
        <w:t xml:space="preserve"> от </w:t>
      </w:r>
      <w:r w:rsidR="00D814CC">
        <w:rPr>
          <w:rFonts w:ascii="Times New Roman" w:hAnsi="Times New Roman"/>
          <w:sz w:val="28"/>
          <w:szCs w:val="20"/>
          <w:lang w:eastAsia="ru-RU"/>
        </w:rPr>
        <w:t>03.03.2020</w:t>
      </w:r>
      <w:r w:rsidRPr="0093632A">
        <w:rPr>
          <w:rFonts w:ascii="Times New Roman" w:hAnsi="Times New Roman"/>
          <w:sz w:val="28"/>
          <w:szCs w:val="20"/>
          <w:lang w:eastAsia="ru-RU"/>
        </w:rPr>
        <w:t>:</w:t>
      </w:r>
      <w:proofErr w:type="gramEnd"/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1. Согласовать государственному предприятию Еврейской автономной области «Облэнергоремонт</w:t>
      </w:r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» совершение крупной сделки на </w:t>
      </w:r>
      <w:r w:rsidR="00D75D5E">
        <w:rPr>
          <w:rFonts w:ascii="Times New Roman" w:hAnsi="Times New Roman"/>
          <w:sz w:val="28"/>
          <w:szCs w:val="20"/>
          <w:lang w:eastAsia="ru-RU"/>
        </w:rPr>
        <w:t xml:space="preserve">поставку </w:t>
      </w:r>
      <w:r w:rsidR="00F8613C">
        <w:rPr>
          <w:rFonts w:ascii="Times New Roman" w:hAnsi="Times New Roman"/>
          <w:sz w:val="28"/>
          <w:szCs w:val="20"/>
          <w:lang w:eastAsia="ru-RU"/>
        </w:rPr>
        <w:t>мазута топочного для</w:t>
      </w:r>
      <w:r w:rsidR="00A505EF">
        <w:rPr>
          <w:rFonts w:ascii="Times New Roman" w:hAnsi="Times New Roman"/>
          <w:sz w:val="28"/>
          <w:szCs w:val="20"/>
          <w:lang w:eastAsia="ru-RU"/>
        </w:rPr>
        <w:t xml:space="preserve"> котельных, эксплуатируемых го</w:t>
      </w:r>
      <w:r w:rsidR="00D75D5E">
        <w:rPr>
          <w:rFonts w:ascii="Times New Roman" w:hAnsi="Times New Roman"/>
          <w:sz w:val="28"/>
          <w:szCs w:val="20"/>
          <w:lang w:eastAsia="ru-RU"/>
        </w:rPr>
        <w:t>сударственным</w:t>
      </w:r>
      <w:r w:rsidR="00A505E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75D5E">
        <w:rPr>
          <w:rFonts w:ascii="Times New Roman" w:hAnsi="Times New Roman"/>
          <w:sz w:val="28"/>
          <w:szCs w:val="20"/>
          <w:lang w:eastAsia="ru-RU"/>
        </w:rPr>
        <w:t>предприятием Еврейской автономной области «Облэнергоремонт плюс»</w:t>
      </w:r>
      <w:r w:rsidR="0033714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в </w:t>
      </w:r>
      <w:proofErr w:type="gramStart"/>
      <w:r w:rsidR="00F8613C">
        <w:rPr>
          <w:rFonts w:ascii="Times New Roman" w:hAnsi="Times New Roman"/>
          <w:sz w:val="28"/>
          <w:szCs w:val="20"/>
          <w:lang w:eastAsia="ru-RU"/>
        </w:rPr>
        <w:t>Биробиджанском</w:t>
      </w:r>
      <w:proofErr w:type="gramEnd"/>
      <w:r w:rsidR="00947DF4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D814CC">
        <w:rPr>
          <w:rFonts w:ascii="Times New Roman" w:hAnsi="Times New Roman"/>
          <w:sz w:val="28"/>
          <w:szCs w:val="20"/>
          <w:lang w:eastAsia="ru-RU"/>
        </w:rPr>
        <w:t>Облученском и Смидовичском районах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Еврейской автономной области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на 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сумму </w:t>
      </w:r>
      <w:r w:rsidR="00F8613C">
        <w:rPr>
          <w:rFonts w:ascii="Times New Roman" w:hAnsi="Times New Roman"/>
          <w:sz w:val="28"/>
          <w:szCs w:val="20"/>
          <w:lang w:eastAsia="ru-RU"/>
        </w:rPr>
        <w:t>29 000 000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(</w:t>
      </w:r>
      <w:r w:rsidR="00F8613C">
        <w:rPr>
          <w:rFonts w:ascii="Times New Roman" w:hAnsi="Times New Roman"/>
          <w:sz w:val="28"/>
          <w:szCs w:val="20"/>
          <w:lang w:eastAsia="ru-RU"/>
        </w:rPr>
        <w:t>двадцать девять</w:t>
      </w:r>
      <w:r w:rsidR="00D814CC">
        <w:rPr>
          <w:rFonts w:ascii="Times New Roman" w:hAnsi="Times New Roman"/>
          <w:sz w:val="28"/>
          <w:szCs w:val="20"/>
          <w:lang w:eastAsia="ru-RU"/>
        </w:rPr>
        <w:t xml:space="preserve"> миллионов</w:t>
      </w:r>
      <w:r>
        <w:rPr>
          <w:rFonts w:ascii="Times New Roman" w:hAnsi="Times New Roman"/>
          <w:sz w:val="28"/>
          <w:szCs w:val="20"/>
          <w:lang w:eastAsia="ru-RU"/>
        </w:rPr>
        <w:t>)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814CC">
        <w:rPr>
          <w:rFonts w:ascii="Times New Roman" w:hAnsi="Times New Roman"/>
          <w:sz w:val="28"/>
          <w:szCs w:val="20"/>
          <w:lang w:eastAsia="ru-RU"/>
        </w:rPr>
        <w:t>руб</w:t>
      </w:r>
      <w:r w:rsidR="00F8613C">
        <w:rPr>
          <w:rFonts w:ascii="Times New Roman" w:hAnsi="Times New Roman"/>
          <w:sz w:val="28"/>
          <w:szCs w:val="20"/>
          <w:lang w:eastAsia="ru-RU"/>
        </w:rPr>
        <w:t>лей 00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F8613C">
        <w:rPr>
          <w:rFonts w:ascii="Times New Roman" w:hAnsi="Times New Roman"/>
          <w:sz w:val="28"/>
          <w:szCs w:val="20"/>
          <w:lang w:eastAsia="ru-RU"/>
        </w:rPr>
        <w:t>копее</w:t>
      </w:r>
      <w:r w:rsidRPr="0093632A">
        <w:rPr>
          <w:rFonts w:ascii="Times New Roman" w:hAnsi="Times New Roman"/>
          <w:sz w:val="28"/>
          <w:szCs w:val="20"/>
          <w:lang w:eastAsia="ru-RU"/>
        </w:rPr>
        <w:t>к.</w:t>
      </w:r>
    </w:p>
    <w:p w:rsidR="00942CEC" w:rsidRPr="0093632A" w:rsidRDefault="00942CEC" w:rsidP="00D75D5E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2. </w:t>
      </w:r>
      <w:r w:rsidRPr="0093632A">
        <w:rPr>
          <w:rFonts w:ascii="Times New Roman" w:hAnsi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E03E2F" w:rsidRDefault="00E03E2F" w:rsidP="00E03E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E03E2F" w:rsidRDefault="00E03E2F" w:rsidP="00E03E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губернатора области                                                                     Р.Э. Гольдштейн</w:t>
      </w:r>
    </w:p>
    <w:p w:rsidR="00942CEC" w:rsidRPr="0093632A" w:rsidRDefault="00942CEC" w:rsidP="00942CEC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942CEC" w:rsidRDefault="00942CEC" w:rsidP="00942CEC"/>
    <w:p w:rsidR="009212DE" w:rsidRDefault="009212DE"/>
    <w:p w:rsidR="00D814CC" w:rsidRDefault="00D814CC"/>
    <w:p w:rsidR="00D814CC" w:rsidRDefault="00D814CC">
      <w:bookmarkStart w:id="0" w:name="_GoBack"/>
      <w:bookmarkEnd w:id="0"/>
    </w:p>
    <w:sectPr w:rsidR="00D814C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3D1" w:rsidRDefault="00AD23D1" w:rsidP="00D94B96">
      <w:pPr>
        <w:spacing w:after="0" w:line="240" w:lineRule="auto"/>
      </w:pPr>
      <w:r>
        <w:separator/>
      </w:r>
    </w:p>
  </w:endnote>
  <w:endnote w:type="continuationSeparator" w:id="0">
    <w:p w:rsidR="00AD23D1" w:rsidRDefault="00AD23D1" w:rsidP="00D9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96" w:rsidRDefault="00D94B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3D1" w:rsidRDefault="00AD23D1" w:rsidP="00D94B96">
      <w:pPr>
        <w:spacing w:after="0" w:line="240" w:lineRule="auto"/>
      </w:pPr>
      <w:r>
        <w:separator/>
      </w:r>
    </w:p>
  </w:footnote>
  <w:footnote w:type="continuationSeparator" w:id="0">
    <w:p w:rsidR="00AD23D1" w:rsidRDefault="00AD23D1" w:rsidP="00D94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Наименование" w:val="VARCHAR#О согласовании крупной сделки государственного предприятия Еврейской автономной области «Облэнергоремонт плюс» .docx"/>
    <w:docVar w:name="attr1#Автор" w:val="OID_TYPE#118601=Корж А.Ю."/>
    <w:docVar w:name="attr2#Вид документа" w:val="OID_TYPE#620200011=Распоряжение правительства ЕАО"/>
    <w:docVar w:name="attr3#Дата поступления" w:val="DATE#{d '2018-12-17'}"/>
    <w:docVar w:name="attr4#ESED_DateEdition" w:val="DATE#{d '2018-12-17'}"/>
    <w:docVar w:name="ESED_AutorEdition" w:val="Саханова О.А."/>
    <w:docVar w:name="ESED_CurEdition" w:val="1"/>
    <w:docVar w:name="ESED_Edition" w:val="1"/>
    <w:docVar w:name="ESED_IDnum" w:val="Саханова/2018-4435"/>
    <w:docVar w:name="ESED_Lock" w:val="1"/>
    <w:docVar w:name="SPD_AreaName" w:val="Документ (ЕСЭД)"/>
    <w:docVar w:name="SPD_hostURL" w:val="base-eao"/>
    <w:docVar w:name="SPD_NumDoc" w:val="26330"/>
    <w:docVar w:name="SPD_vDir" w:val="spd"/>
  </w:docVars>
  <w:rsids>
    <w:rsidRoot w:val="00942CEC"/>
    <w:rsid w:val="001C4181"/>
    <w:rsid w:val="002547A6"/>
    <w:rsid w:val="002E1186"/>
    <w:rsid w:val="00306585"/>
    <w:rsid w:val="00337147"/>
    <w:rsid w:val="004242DF"/>
    <w:rsid w:val="00461D82"/>
    <w:rsid w:val="004F168D"/>
    <w:rsid w:val="005B27EA"/>
    <w:rsid w:val="00770832"/>
    <w:rsid w:val="00836357"/>
    <w:rsid w:val="008D463A"/>
    <w:rsid w:val="008F3083"/>
    <w:rsid w:val="009212DE"/>
    <w:rsid w:val="0093632A"/>
    <w:rsid w:val="00942CEC"/>
    <w:rsid w:val="00947DF4"/>
    <w:rsid w:val="009B44F3"/>
    <w:rsid w:val="009F7298"/>
    <w:rsid w:val="00A403E0"/>
    <w:rsid w:val="00A505EF"/>
    <w:rsid w:val="00AC609C"/>
    <w:rsid w:val="00AD23D1"/>
    <w:rsid w:val="00BB17C6"/>
    <w:rsid w:val="00C90475"/>
    <w:rsid w:val="00CB0D02"/>
    <w:rsid w:val="00D268B0"/>
    <w:rsid w:val="00D75D5E"/>
    <w:rsid w:val="00D814CC"/>
    <w:rsid w:val="00D94B96"/>
    <w:rsid w:val="00E03E2F"/>
    <w:rsid w:val="00E17EEF"/>
    <w:rsid w:val="00EF5E9A"/>
    <w:rsid w:val="00F8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  <w:style w:type="paragraph" w:customStyle="1" w:styleId="ConsNonformat">
    <w:name w:val="ConsNonformat"/>
    <w:rsid w:val="00D814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D814CC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  <w:style w:type="paragraph" w:customStyle="1" w:styleId="ConsNonformat">
    <w:name w:val="ConsNonformat"/>
    <w:rsid w:val="00D814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D814CC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еа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Гриценко</cp:lastModifiedBy>
  <cp:revision>2</cp:revision>
  <cp:lastPrinted>2018-12-17T02:02:00Z</cp:lastPrinted>
  <dcterms:created xsi:type="dcterms:W3CDTF">2020-03-09T23:40:00Z</dcterms:created>
  <dcterms:modified xsi:type="dcterms:W3CDTF">2020-03-09T23:40:00Z</dcterms:modified>
</cp:coreProperties>
</file>